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33C61"/>
        </w:rPr>
        <w:t>RYAN</w:t>
      </w:r>
      <w:r>
        <w:rPr>
          <w:color w:val="333C61"/>
          <w:spacing w:val="-52"/>
        </w:rPr>
        <w:t> </w:t>
      </w:r>
      <w:r>
        <w:rPr>
          <w:color w:val="333C61"/>
          <w:spacing w:val="-2"/>
        </w:rPr>
        <w:t>CAMPBELL</w:t>
      </w:r>
    </w:p>
    <w:p>
      <w:pPr>
        <w:pStyle w:val="BodyText"/>
        <w:spacing w:before="19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1138742</wp:posOffset>
                </wp:positionH>
                <wp:positionV relativeFrom="paragraph">
                  <wp:posOffset>175328</wp:posOffset>
                </wp:positionV>
                <wp:extent cx="5502275" cy="2844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02275" cy="28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2275" h="284480">
                              <a:moveTo>
                                <a:pt x="5501927" y="47316"/>
                              </a:moveTo>
                              <a:lnTo>
                                <a:pt x="0" y="47316"/>
                              </a:lnTo>
                              <a:lnTo>
                                <a:pt x="0" y="0"/>
                              </a:lnTo>
                              <a:lnTo>
                                <a:pt x="5501927" y="0"/>
                              </a:lnTo>
                              <a:lnTo>
                                <a:pt x="5501927" y="47316"/>
                              </a:lnTo>
                              <a:close/>
                            </a:path>
                            <a:path w="5502275" h="284480">
                              <a:moveTo>
                                <a:pt x="2750963" y="283899"/>
                              </a:moveTo>
                              <a:lnTo>
                                <a:pt x="2530886" y="47316"/>
                              </a:lnTo>
                              <a:lnTo>
                                <a:pt x="2971041" y="47316"/>
                              </a:lnTo>
                              <a:lnTo>
                                <a:pt x="2750963" y="283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7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664749pt;margin-top:13.805416pt;width:433.25pt;height:22.4pt;mso-position-horizontal-relative:page;mso-position-vertical-relative:paragraph;z-index:-15728640;mso-wrap-distance-left:0;mso-wrap-distance-right:0" id="docshape1" coordorigin="1793,276" coordsize="8665,448" path="m10458,351l1793,351,1793,276,10458,276,10458,351xm6126,723l5779,351,6472,351,6126,723xe" filled="true" fillcolor="#fd8728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106"/>
        <w:ind w:left="78" w:right="66" w:firstLine="0"/>
        <w:jc w:val="center"/>
        <w:rPr>
          <w:sz w:val="29"/>
        </w:rPr>
      </w:pPr>
      <w:r>
        <w:rPr>
          <w:color w:val="333C61"/>
          <w:spacing w:val="-6"/>
          <w:sz w:val="29"/>
        </w:rPr>
        <w:t>WHAT’S</w:t>
      </w:r>
      <w:r>
        <w:rPr>
          <w:color w:val="333C61"/>
          <w:spacing w:val="-10"/>
          <w:sz w:val="29"/>
        </w:rPr>
        <w:t> </w:t>
      </w:r>
      <w:r>
        <w:rPr>
          <w:color w:val="333C61"/>
          <w:spacing w:val="-6"/>
          <w:sz w:val="29"/>
        </w:rPr>
        <w:t>YOUR</w:t>
      </w:r>
      <w:r>
        <w:rPr>
          <w:color w:val="333C61"/>
          <w:spacing w:val="-9"/>
          <w:sz w:val="29"/>
        </w:rPr>
        <w:t> </w:t>
      </w:r>
      <w:r>
        <w:rPr>
          <w:color w:val="333C61"/>
          <w:spacing w:val="-6"/>
          <w:sz w:val="29"/>
        </w:rPr>
        <w:t>PINK</w:t>
      </w:r>
      <w:r>
        <w:rPr>
          <w:color w:val="333C61"/>
          <w:spacing w:val="-9"/>
          <w:sz w:val="29"/>
        </w:rPr>
        <w:t> </w:t>
      </w:r>
      <w:r>
        <w:rPr>
          <w:color w:val="333C61"/>
          <w:spacing w:val="-6"/>
          <w:sz w:val="29"/>
        </w:rPr>
        <w:t>CADILLAC?</w:t>
      </w:r>
    </w:p>
    <w:p>
      <w:pPr>
        <w:spacing w:before="27"/>
        <w:ind w:left="78" w:right="66" w:firstLine="0"/>
        <w:jc w:val="center"/>
        <w:rPr>
          <w:sz w:val="29"/>
        </w:rPr>
      </w:pPr>
      <w:r>
        <w:rPr>
          <w:color w:val="333C61"/>
          <w:spacing w:val="-8"/>
          <w:sz w:val="29"/>
        </w:rPr>
        <w:t>MENTAL</w:t>
      </w:r>
      <w:r>
        <w:rPr>
          <w:color w:val="333C61"/>
          <w:spacing w:val="-10"/>
          <w:sz w:val="29"/>
        </w:rPr>
        <w:t> </w:t>
      </w:r>
      <w:r>
        <w:rPr>
          <w:color w:val="333C61"/>
          <w:spacing w:val="-8"/>
          <w:sz w:val="29"/>
        </w:rPr>
        <w:t>HEALTH</w:t>
      </w:r>
      <w:r>
        <w:rPr>
          <w:color w:val="333C61"/>
          <w:spacing w:val="-10"/>
          <w:sz w:val="29"/>
        </w:rPr>
        <w:t> </w:t>
      </w:r>
      <w:r>
        <w:rPr>
          <w:color w:val="333C61"/>
          <w:spacing w:val="-8"/>
          <w:sz w:val="29"/>
        </w:rPr>
        <w:t>&amp;</w:t>
      </w:r>
      <w:r>
        <w:rPr>
          <w:color w:val="333C61"/>
          <w:spacing w:val="-10"/>
          <w:sz w:val="29"/>
        </w:rPr>
        <w:t> </w:t>
      </w:r>
      <w:r>
        <w:rPr>
          <w:color w:val="333C61"/>
          <w:spacing w:val="-8"/>
          <w:sz w:val="29"/>
        </w:rPr>
        <w:t>RESILIENCE</w:t>
      </w:r>
      <w:r>
        <w:rPr>
          <w:color w:val="333C61"/>
          <w:spacing w:val="-10"/>
          <w:sz w:val="29"/>
        </w:rPr>
        <w:t> </w:t>
      </w:r>
      <w:r>
        <w:rPr>
          <w:color w:val="333C61"/>
          <w:spacing w:val="-8"/>
          <w:sz w:val="29"/>
        </w:rPr>
        <w:t>SPEAKER</w:t>
      </w:r>
    </w:p>
    <w:p>
      <w:pPr>
        <w:pStyle w:val="BodyText"/>
        <w:spacing w:line="336" w:lineRule="auto" w:before="283"/>
        <w:ind w:left="118" w:right="4647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201905</wp:posOffset>
            </wp:positionV>
            <wp:extent cx="2764468" cy="2764457"/>
            <wp:effectExtent l="0" t="0" r="0" b="0"/>
            <wp:wrapNone/>
            <wp:docPr id="2" name="Image 2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68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  <w:spacing w:val="-2"/>
        </w:rPr>
        <w:t>Ryan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Campbell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is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one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world’s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leading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mental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health </w:t>
      </w:r>
      <w:r>
        <w:rPr>
          <w:color w:val="333C61"/>
        </w:rPr>
        <w:t>and resilience keynote speakers. His gripping story of adventure and adversity leaves audiences in laughter, tears, and inspired into action. As a teenager, Ryan became the youngest solo pilot to fly around the world and</w:t>
      </w:r>
      <w:r>
        <w:rPr>
          <w:color w:val="333C61"/>
          <w:spacing w:val="-12"/>
        </w:rPr>
        <w:t> </w:t>
      </w:r>
      <w:r>
        <w:rPr>
          <w:color w:val="333C61"/>
        </w:rPr>
        <w:t>was</w:t>
      </w:r>
      <w:r>
        <w:rPr>
          <w:color w:val="333C61"/>
          <w:spacing w:val="-12"/>
        </w:rPr>
        <w:t> </w:t>
      </w:r>
      <w:r>
        <w:rPr>
          <w:color w:val="333C61"/>
        </w:rPr>
        <w:t>named</w:t>
      </w:r>
      <w:r>
        <w:rPr>
          <w:color w:val="333C61"/>
          <w:spacing w:val="-12"/>
        </w:rPr>
        <w:t> </w:t>
      </w:r>
      <w:r>
        <w:rPr>
          <w:color w:val="333C61"/>
        </w:rPr>
        <w:t>one</w:t>
      </w:r>
      <w:r>
        <w:rPr>
          <w:color w:val="333C61"/>
          <w:spacing w:val="-12"/>
        </w:rPr>
        <w:t> </w:t>
      </w:r>
      <w:r>
        <w:rPr>
          <w:color w:val="333C61"/>
        </w:rPr>
        <w:t>of</w:t>
      </w:r>
      <w:r>
        <w:rPr>
          <w:color w:val="333C61"/>
          <w:spacing w:val="-12"/>
        </w:rPr>
        <w:t> </w:t>
      </w:r>
      <w:r>
        <w:rPr>
          <w:color w:val="333C61"/>
        </w:rPr>
        <w:t>Australia's</w:t>
      </w:r>
      <w:r>
        <w:rPr>
          <w:color w:val="333C61"/>
          <w:spacing w:val="-12"/>
        </w:rPr>
        <w:t> </w:t>
      </w:r>
      <w:r>
        <w:rPr>
          <w:color w:val="333C61"/>
        </w:rPr>
        <w:t>50</w:t>
      </w:r>
      <w:r>
        <w:rPr>
          <w:color w:val="333C61"/>
          <w:spacing w:val="-12"/>
        </w:rPr>
        <w:t> </w:t>
      </w:r>
      <w:r>
        <w:rPr>
          <w:color w:val="333C61"/>
        </w:rPr>
        <w:t>great</w:t>
      </w:r>
      <w:r>
        <w:rPr>
          <w:color w:val="333C61"/>
          <w:spacing w:val="-12"/>
        </w:rPr>
        <w:t> </w:t>
      </w:r>
      <w:r>
        <w:rPr>
          <w:color w:val="333C61"/>
        </w:rPr>
        <w:t>explorers.</w:t>
      </w:r>
      <w:r>
        <w:rPr>
          <w:color w:val="333C61"/>
          <w:spacing w:val="-12"/>
        </w:rPr>
        <w:t> </w:t>
      </w:r>
      <w:r>
        <w:rPr>
          <w:color w:val="333C61"/>
        </w:rPr>
        <w:t>But everything</w:t>
      </w:r>
      <w:r>
        <w:rPr>
          <w:color w:val="333C61"/>
          <w:spacing w:val="-14"/>
        </w:rPr>
        <w:t> </w:t>
      </w:r>
      <w:r>
        <w:rPr>
          <w:color w:val="333C61"/>
        </w:rPr>
        <w:t>changed</w:t>
      </w:r>
      <w:r>
        <w:rPr>
          <w:color w:val="333C61"/>
          <w:spacing w:val="-14"/>
        </w:rPr>
        <w:t> </w:t>
      </w:r>
      <w:r>
        <w:rPr>
          <w:color w:val="333C61"/>
        </w:rPr>
        <w:t>after</w:t>
      </w:r>
      <w:r>
        <w:rPr>
          <w:color w:val="333C61"/>
          <w:spacing w:val="-14"/>
        </w:rPr>
        <w:t> </w:t>
      </w:r>
      <w:r>
        <w:rPr>
          <w:color w:val="333C61"/>
        </w:rPr>
        <w:t>a</w:t>
      </w:r>
      <w:r>
        <w:rPr>
          <w:color w:val="333C61"/>
          <w:spacing w:val="-14"/>
        </w:rPr>
        <w:t> </w:t>
      </w:r>
      <w:r>
        <w:rPr>
          <w:color w:val="333C61"/>
        </w:rPr>
        <w:t>tragic</w:t>
      </w:r>
      <w:r>
        <w:rPr>
          <w:color w:val="333C61"/>
          <w:spacing w:val="-14"/>
        </w:rPr>
        <w:t> </w:t>
      </w:r>
      <w:r>
        <w:rPr>
          <w:color w:val="333C61"/>
        </w:rPr>
        <w:t>plane</w:t>
      </w:r>
      <w:r>
        <w:rPr>
          <w:color w:val="333C61"/>
          <w:spacing w:val="-14"/>
        </w:rPr>
        <w:t> </w:t>
      </w:r>
      <w:r>
        <w:rPr>
          <w:color w:val="333C61"/>
        </w:rPr>
        <w:t>crash</w:t>
      </w:r>
      <w:r>
        <w:rPr>
          <w:color w:val="333C61"/>
          <w:spacing w:val="-14"/>
        </w:rPr>
        <w:t> </w:t>
      </w:r>
      <w:r>
        <w:rPr>
          <w:color w:val="333C61"/>
        </w:rPr>
        <w:t>that</w:t>
      </w:r>
      <w:r>
        <w:rPr>
          <w:color w:val="333C61"/>
          <w:spacing w:val="-14"/>
        </w:rPr>
        <w:t> </w:t>
      </w:r>
      <w:r>
        <w:rPr>
          <w:color w:val="333C61"/>
        </w:rPr>
        <w:t>left</w:t>
      </w:r>
      <w:r>
        <w:rPr>
          <w:color w:val="333C61"/>
          <w:spacing w:val="-14"/>
        </w:rPr>
        <w:t> </w:t>
      </w:r>
      <w:r>
        <w:rPr>
          <w:color w:val="333C61"/>
        </w:rPr>
        <w:t>him with a paraplegic diagnosis, told he would never walk </w:t>
      </w:r>
      <w:r>
        <w:rPr>
          <w:color w:val="333C61"/>
          <w:spacing w:val="-2"/>
        </w:rPr>
        <w:t>again.</w:t>
      </w:r>
    </w:p>
    <w:p>
      <w:pPr>
        <w:pStyle w:val="BodyText"/>
        <w:spacing w:line="336" w:lineRule="auto" w:before="13"/>
        <w:ind w:left="118" w:right="4647"/>
        <w:jc w:val="both"/>
      </w:pPr>
      <w:r>
        <w:rPr>
          <w:color w:val="333C61"/>
        </w:rPr>
        <w:t>Over the next several years, Ryan’s incredible recovery back</w:t>
      </w:r>
      <w:r>
        <w:rPr>
          <w:color w:val="333C61"/>
          <w:spacing w:val="-19"/>
        </w:rPr>
        <w:t> </w:t>
      </w:r>
      <w:r>
        <w:rPr>
          <w:color w:val="333C61"/>
        </w:rPr>
        <w:t>to</w:t>
      </w:r>
      <w:r>
        <w:rPr>
          <w:color w:val="333C61"/>
          <w:spacing w:val="-18"/>
        </w:rPr>
        <w:t> </w:t>
      </w:r>
      <w:r>
        <w:rPr>
          <w:color w:val="333C61"/>
        </w:rPr>
        <w:t>walking</w:t>
      </w:r>
      <w:r>
        <w:rPr>
          <w:color w:val="333C61"/>
          <w:spacing w:val="-18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flying</w:t>
      </w:r>
      <w:r>
        <w:rPr>
          <w:color w:val="333C61"/>
          <w:spacing w:val="-18"/>
        </w:rPr>
        <w:t> </w:t>
      </w:r>
      <w:r>
        <w:rPr>
          <w:color w:val="333C61"/>
        </w:rPr>
        <w:t>again</w:t>
      </w:r>
      <w:r>
        <w:rPr>
          <w:color w:val="333C61"/>
          <w:spacing w:val="-18"/>
        </w:rPr>
        <w:t> </w:t>
      </w:r>
      <w:r>
        <w:rPr>
          <w:color w:val="333C61"/>
        </w:rPr>
        <w:t>defied</w:t>
      </w:r>
      <w:r>
        <w:rPr>
          <w:color w:val="333C61"/>
          <w:spacing w:val="-18"/>
        </w:rPr>
        <w:t> </w:t>
      </w:r>
      <w:r>
        <w:rPr>
          <w:color w:val="333C61"/>
        </w:rPr>
        <w:t>the</w:t>
      </w:r>
      <w:r>
        <w:rPr>
          <w:color w:val="333C61"/>
          <w:spacing w:val="-18"/>
        </w:rPr>
        <w:t> </w:t>
      </w:r>
      <w:r>
        <w:rPr>
          <w:color w:val="333C61"/>
        </w:rPr>
        <w:t>odds.</w:t>
      </w:r>
      <w:r>
        <w:rPr>
          <w:color w:val="333C61"/>
          <w:spacing w:val="-18"/>
        </w:rPr>
        <w:t> </w:t>
      </w:r>
      <w:r>
        <w:rPr>
          <w:color w:val="333C61"/>
        </w:rPr>
        <w:t>While</w:t>
      </w:r>
      <w:r>
        <w:rPr>
          <w:color w:val="333C61"/>
          <w:spacing w:val="-18"/>
        </w:rPr>
        <w:t> </w:t>
      </w:r>
      <w:r>
        <w:rPr>
          <w:color w:val="333C61"/>
        </w:rPr>
        <w:t>he</w:t>
      </w:r>
    </w:p>
    <w:p>
      <w:pPr>
        <w:pStyle w:val="BodyText"/>
        <w:spacing w:line="336" w:lineRule="auto"/>
        <w:ind w:left="118" w:right="104"/>
        <w:jc w:val="both"/>
      </w:pPr>
      <w:r>
        <w:rPr>
          <w:color w:val="333C61"/>
        </w:rPr>
        <w:t>ticked the boxes that defined success, his mental health had never been worse. Like many in </w:t>
      </w:r>
      <w:r>
        <w:rPr>
          <w:color w:val="333C61"/>
          <w:spacing w:val="-2"/>
        </w:rPr>
        <w:t>today’s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world,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Ryan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was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struggling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with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burnout,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anxiety,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depression.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His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missing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puzzle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piece </w:t>
      </w:r>
      <w:r>
        <w:rPr>
          <w:color w:val="333C61"/>
        </w:rPr>
        <w:t>wasn’t found in a massive global expedition or miraculous recovery. Ryan’s greatest lesson was parked right in his driveway.</w:t>
      </w:r>
    </w:p>
    <w:p>
      <w:pPr>
        <w:pStyle w:val="BodyText"/>
        <w:spacing w:line="336" w:lineRule="auto" w:before="6"/>
        <w:ind w:left="118" w:right="104"/>
        <w:jc w:val="both"/>
      </w:pPr>
      <w:r>
        <w:rPr>
          <w:color w:val="333C61"/>
        </w:rPr>
        <w:t>Today, Ryan speaks to organizations around the world about the life-changing power of prioritizing joy. Through the story of his Elvis-inspired 1960 pink Cadillac, he shares accessible and attainable frameworks that will immediately improve mental health, fuel performance, and transform culture.</w:t>
      </w:r>
    </w:p>
    <w:p>
      <w:pPr>
        <w:pStyle w:val="BodyText"/>
        <w:spacing w:line="336" w:lineRule="auto" w:before="6"/>
        <w:ind w:left="118" w:right="554"/>
        <w:jc w:val="both"/>
      </w:pPr>
      <w:r>
        <w:rPr>
          <w:color w:val="333C61"/>
          <w:spacing w:val="-2"/>
        </w:rPr>
        <w:t>Through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harnessing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power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joy,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Ryan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helps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audiences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shift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their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thinking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so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that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they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can </w:t>
      </w:r>
      <w:r>
        <w:rPr>
          <w:color w:val="333C61"/>
        </w:rPr>
        <w:t>step</w:t>
      </w:r>
      <w:r>
        <w:rPr>
          <w:color w:val="333C61"/>
          <w:spacing w:val="-11"/>
        </w:rPr>
        <w:t> </w:t>
      </w:r>
      <w:r>
        <w:rPr>
          <w:color w:val="333C61"/>
        </w:rPr>
        <w:t>back</w:t>
      </w:r>
      <w:r>
        <w:rPr>
          <w:color w:val="333C61"/>
          <w:spacing w:val="-11"/>
        </w:rPr>
        <w:t> </w:t>
      </w:r>
      <w:r>
        <w:rPr>
          <w:color w:val="333C61"/>
        </w:rPr>
        <w:t>in</w:t>
      </w:r>
      <w:r>
        <w:rPr>
          <w:color w:val="333C61"/>
          <w:spacing w:val="-11"/>
        </w:rPr>
        <w:t> </w:t>
      </w:r>
      <w:r>
        <w:rPr>
          <w:color w:val="333C61"/>
        </w:rPr>
        <w:t>order</w:t>
      </w:r>
      <w:r>
        <w:rPr>
          <w:color w:val="333C61"/>
          <w:spacing w:val="-11"/>
        </w:rPr>
        <w:t> </w:t>
      </w:r>
      <w:r>
        <w:rPr>
          <w:color w:val="333C61"/>
        </w:rPr>
        <w:t>to</w:t>
      </w:r>
      <w:r>
        <w:rPr>
          <w:color w:val="333C61"/>
          <w:spacing w:val="-11"/>
        </w:rPr>
        <w:t> </w:t>
      </w:r>
      <w:r>
        <w:rPr>
          <w:color w:val="333C61"/>
        </w:rPr>
        <w:t>show</w:t>
      </w:r>
      <w:r>
        <w:rPr>
          <w:color w:val="333C61"/>
          <w:spacing w:val="-11"/>
        </w:rPr>
        <w:t> </w:t>
      </w:r>
      <w:r>
        <w:rPr>
          <w:color w:val="333C61"/>
        </w:rPr>
        <w:t>up</w:t>
      </w:r>
      <w:r>
        <w:rPr>
          <w:color w:val="333C61"/>
          <w:spacing w:val="-11"/>
        </w:rPr>
        <w:t> </w:t>
      </w:r>
      <w:r>
        <w:rPr>
          <w:color w:val="333C61"/>
        </w:rPr>
        <w:t>better.</w:t>
      </w:r>
      <w:r>
        <w:rPr>
          <w:color w:val="333C61"/>
          <w:spacing w:val="-11"/>
        </w:rPr>
        <w:t> </w:t>
      </w:r>
      <w:r>
        <w:rPr>
          <w:color w:val="333C61"/>
        </w:rPr>
        <w:t>All</w:t>
      </w:r>
      <w:r>
        <w:rPr>
          <w:color w:val="333C61"/>
          <w:spacing w:val="-11"/>
        </w:rPr>
        <w:t> </w:t>
      </w:r>
      <w:r>
        <w:rPr>
          <w:color w:val="333C61"/>
        </w:rPr>
        <w:t>by</w:t>
      </w:r>
      <w:r>
        <w:rPr>
          <w:color w:val="333C61"/>
          <w:spacing w:val="-11"/>
        </w:rPr>
        <w:t> </w:t>
      </w:r>
      <w:r>
        <w:rPr>
          <w:color w:val="333C61"/>
        </w:rPr>
        <w:t>asking</w:t>
      </w:r>
      <w:r>
        <w:rPr>
          <w:color w:val="333C61"/>
          <w:spacing w:val="-11"/>
        </w:rPr>
        <w:t> </w:t>
      </w:r>
      <w:r>
        <w:rPr>
          <w:color w:val="333C61"/>
        </w:rPr>
        <w:t>one</w:t>
      </w:r>
      <w:r>
        <w:rPr>
          <w:color w:val="333C61"/>
          <w:spacing w:val="-11"/>
        </w:rPr>
        <w:t> </w:t>
      </w:r>
      <w:r>
        <w:rPr>
          <w:color w:val="333C61"/>
        </w:rPr>
        <w:t>simple</w:t>
      </w:r>
      <w:r>
        <w:rPr>
          <w:color w:val="333C61"/>
          <w:spacing w:val="-11"/>
        </w:rPr>
        <w:t> </w:t>
      </w:r>
      <w:r>
        <w:rPr>
          <w:color w:val="333C61"/>
        </w:rPr>
        <w:t>question…</w:t>
      </w:r>
    </w:p>
    <w:p>
      <w:pPr>
        <w:pStyle w:val="BodyText"/>
        <w:spacing w:before="123"/>
      </w:pPr>
    </w:p>
    <w:p>
      <w:pPr>
        <w:spacing w:before="1"/>
        <w:ind w:left="118" w:right="0" w:firstLine="0"/>
        <w:jc w:val="both"/>
        <w:rPr>
          <w:i/>
          <w:sz w:val="26"/>
        </w:rPr>
      </w:pPr>
      <w:r>
        <w:rPr>
          <w:i/>
          <w:color w:val="333C61"/>
          <w:sz w:val="26"/>
        </w:rPr>
        <w:t>What’s</w:t>
      </w:r>
      <w:r>
        <w:rPr>
          <w:i/>
          <w:color w:val="333C61"/>
          <w:spacing w:val="-9"/>
          <w:sz w:val="26"/>
        </w:rPr>
        <w:t> </w:t>
      </w:r>
      <w:r>
        <w:rPr>
          <w:i/>
          <w:color w:val="333C61"/>
          <w:sz w:val="26"/>
        </w:rPr>
        <w:t>Your</w:t>
      </w:r>
      <w:r>
        <w:rPr>
          <w:i/>
          <w:color w:val="333C61"/>
          <w:spacing w:val="-9"/>
          <w:sz w:val="26"/>
        </w:rPr>
        <w:t> </w:t>
      </w:r>
      <w:r>
        <w:rPr>
          <w:i/>
          <w:color w:val="333C61"/>
          <w:sz w:val="26"/>
        </w:rPr>
        <w:t>Pink</w:t>
      </w:r>
      <w:r>
        <w:rPr>
          <w:i/>
          <w:color w:val="333C61"/>
          <w:spacing w:val="-9"/>
          <w:sz w:val="26"/>
        </w:rPr>
        <w:t> </w:t>
      </w:r>
      <w:r>
        <w:rPr>
          <w:i/>
          <w:color w:val="333C61"/>
          <w:spacing w:val="-2"/>
          <w:sz w:val="26"/>
        </w:rPr>
        <w:t>Cadillac?</w:t>
      </w:r>
    </w:p>
    <w:p>
      <w:pPr>
        <w:pStyle w:val="BodyText"/>
        <w:rPr>
          <w:i/>
          <w:sz w:val="27"/>
        </w:rPr>
      </w:pPr>
    </w:p>
    <w:p>
      <w:pPr>
        <w:pStyle w:val="BodyText"/>
        <w:rPr>
          <w:i/>
          <w:sz w:val="27"/>
        </w:rPr>
      </w:pPr>
    </w:p>
    <w:p>
      <w:pPr>
        <w:pStyle w:val="BodyText"/>
        <w:rPr>
          <w:i/>
          <w:sz w:val="27"/>
        </w:rPr>
      </w:pPr>
    </w:p>
    <w:p>
      <w:pPr>
        <w:pStyle w:val="BodyText"/>
        <w:rPr>
          <w:i/>
          <w:sz w:val="27"/>
        </w:rPr>
      </w:pPr>
    </w:p>
    <w:p>
      <w:pPr>
        <w:pStyle w:val="BodyText"/>
        <w:rPr>
          <w:i/>
          <w:sz w:val="27"/>
        </w:rPr>
      </w:pPr>
    </w:p>
    <w:p>
      <w:pPr>
        <w:pStyle w:val="BodyText"/>
        <w:rPr>
          <w:i/>
          <w:sz w:val="27"/>
        </w:rPr>
      </w:pPr>
    </w:p>
    <w:p>
      <w:pPr>
        <w:pStyle w:val="BodyText"/>
        <w:spacing w:before="136"/>
        <w:rPr>
          <w:i/>
          <w:sz w:val="27"/>
        </w:rPr>
      </w:pPr>
    </w:p>
    <w:p>
      <w:pPr>
        <w:spacing w:before="0"/>
        <w:ind w:left="78" w:right="0" w:firstLine="0"/>
        <w:jc w:val="center"/>
        <w:rPr>
          <w:sz w:val="27"/>
        </w:rPr>
      </w:pPr>
      <w:r>
        <w:rPr>
          <w:color w:val="333C61"/>
          <w:spacing w:val="-4"/>
          <w:sz w:val="27"/>
        </w:rPr>
        <w:t>Executive</w:t>
      </w:r>
      <w:r>
        <w:rPr>
          <w:color w:val="333C61"/>
          <w:spacing w:val="-15"/>
          <w:sz w:val="27"/>
        </w:rPr>
        <w:t> </w:t>
      </w:r>
      <w:r>
        <w:rPr>
          <w:color w:val="333C61"/>
          <w:spacing w:val="-4"/>
          <w:sz w:val="27"/>
        </w:rPr>
        <w:t>Speakers</w:t>
      </w:r>
      <w:r>
        <w:rPr>
          <w:color w:val="333C61"/>
          <w:spacing w:val="-15"/>
          <w:sz w:val="27"/>
        </w:rPr>
        <w:t> </w:t>
      </w:r>
      <w:r>
        <w:rPr>
          <w:color w:val="333C61"/>
          <w:spacing w:val="-4"/>
          <w:sz w:val="27"/>
        </w:rPr>
        <w:t>Bureau</w:t>
      </w:r>
      <w:r>
        <w:rPr>
          <w:color w:val="333C61"/>
          <w:spacing w:val="17"/>
          <w:sz w:val="27"/>
        </w:rPr>
        <w:t> </w:t>
      </w:r>
      <w:r>
        <w:rPr>
          <w:color w:val="333C61"/>
          <w:spacing w:val="-4"/>
          <w:sz w:val="27"/>
        </w:rPr>
        <w:t>•</w:t>
      </w:r>
      <w:r>
        <w:rPr>
          <w:color w:val="333C61"/>
          <w:spacing w:val="22"/>
          <w:sz w:val="27"/>
        </w:rPr>
        <w:t> </w:t>
      </w:r>
      <w:hyperlink r:id="rId7">
        <w:r>
          <w:rPr>
            <w:color w:val="333C61"/>
            <w:spacing w:val="-4"/>
            <w:sz w:val="27"/>
          </w:rPr>
          <w:t>kevin@executivespeakers.com</w:t>
        </w:r>
      </w:hyperlink>
    </w:p>
    <w:sectPr>
      <w:type w:val="continuous"/>
      <w:pgSz w:w="12240" w:h="15840"/>
      <w:pgMar w:top="420" w:bottom="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78" w:right="19"/>
      <w:jc w:val="center"/>
    </w:pPr>
    <w:rPr>
      <w:rFonts w:ascii="Trebuchet MS" w:hAnsi="Trebuchet MS" w:eastAsia="Trebuchet MS" w:cs="Trebuchet MS"/>
      <w:sz w:val="93"/>
      <w:szCs w:val="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kevin@executivespeakers.co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PY9wbGDZJX-ZbXi1sHfM6Jd5SkcznA31/view?usp=drive_link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d109d-36b4-47d3-bfcb-6e87ef30930a">
      <Terms xmlns="http://schemas.microsoft.com/office/infopath/2007/PartnerControls"/>
    </lcf76f155ced4ddcb4097134ff3c332f>
    <TaxCatchAll xmlns="6e159b31-5aad-4c4b-bafb-d6d06969b557" xsi:nil="true"/>
  </documentManagement>
</p:properties>
</file>

<file path=customXml/itemProps1.xml><?xml version="1.0" encoding="utf-8"?>
<ds:datastoreItem xmlns:ds="http://schemas.openxmlformats.org/officeDocument/2006/customXml" ds:itemID="{C1454BA9-7600-438A-8015-A9D077280FBE}"/>
</file>

<file path=customXml/itemProps2.xml><?xml version="1.0" encoding="utf-8"?>
<ds:datastoreItem xmlns:ds="http://schemas.openxmlformats.org/officeDocument/2006/customXml" ds:itemID="{3C177C45-DF74-4C44-8920-5B2547C0B5A1}"/>
</file>

<file path=customXml/itemProps3.xml><?xml version="1.0" encoding="utf-8"?>
<ds:datastoreItem xmlns:ds="http://schemas.openxmlformats.org/officeDocument/2006/customXml" ds:itemID="{34EB231F-844F-4D18-B595-EDED9D625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Bio for Clients_OneSheet</dc:title>
  <dc:creator>Karen Stricklen Viotti</dc:creator>
  <cp:keywords>DAF0EWAKL3M,BADd6tGKSbw</cp:keywords>
  <dcterms:created xsi:type="dcterms:W3CDTF">2024-01-02T18:21:48Z</dcterms:created>
  <dcterms:modified xsi:type="dcterms:W3CDTF">2024-01-02T18:21:48Z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2024-01-02T00:00:00Z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0x01010071AA064F9555354FB617912A5EFB46F3</vt:lpwstr>
  </property>
</Properties>
</file>